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036CF783" w:rsidR="00AF28C7" w:rsidRDefault="00AF28C7" w:rsidP="00AF28C7">
      <w:pPr>
        <w:pStyle w:val="Logos"/>
        <w:tabs>
          <w:tab w:val="right" w:pos="9498"/>
        </w:tabs>
      </w:pPr>
      <w:bookmarkStart w:id="0" w:name="_GoBack"/>
      <w:bookmarkEnd w:id="0"/>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732324">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732324">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732324">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732324">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732324">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732324">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732324">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732324">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732324">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732324">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732324">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732324">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732324">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732324">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732324">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732324">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732324">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732324">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1" w:name="_Toc400361362"/>
      <w:bookmarkStart w:id="2" w:name="_Toc61350505"/>
      <w:bookmarkStart w:id="3" w:name="_Toc357771638"/>
      <w:bookmarkStart w:id="4" w:name="_Toc346793416"/>
      <w:bookmarkStart w:id="5" w:name="_Toc328122777"/>
      <w:r w:rsidRPr="00FD2CE9">
        <w:lastRenderedPageBreak/>
        <w:t>Summary</w:t>
      </w:r>
      <w:bookmarkEnd w:id="1"/>
      <w:bookmarkEnd w:id="2"/>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6" w:name="_Toc338167831"/>
      <w:bookmarkStart w:id="7" w:name="_Toc361136404"/>
      <w:bookmarkStart w:id="8" w:name="_Toc364235709"/>
      <w:bookmarkStart w:id="9" w:name="_Toc364235753"/>
      <w:bookmarkStart w:id="10" w:name="_Toc364235835"/>
      <w:bookmarkStart w:id="11" w:name="_Toc364840100"/>
      <w:bookmarkStart w:id="12" w:name="_Toc364864310"/>
      <w:bookmarkStart w:id="13" w:name="_Toc400361365"/>
      <w:bookmarkStart w:id="14" w:name="_Toc61350506"/>
      <w:r>
        <w:t xml:space="preserve">Who this publication </w:t>
      </w:r>
      <w:r w:rsidR="00B65E88">
        <w:t xml:space="preserve">is </w:t>
      </w:r>
      <w:r>
        <w:t>for</w:t>
      </w:r>
      <w:bookmarkEnd w:id="6"/>
      <w:bookmarkEnd w:id="7"/>
      <w:bookmarkEnd w:id="8"/>
      <w:bookmarkEnd w:id="9"/>
      <w:bookmarkEnd w:id="10"/>
      <w:bookmarkEnd w:id="11"/>
      <w:bookmarkEnd w:id="12"/>
      <w:bookmarkEnd w:id="13"/>
      <w:bookmarkEnd w:id="14"/>
    </w:p>
    <w:p w14:paraId="6F9FF126" w14:textId="46F4938D" w:rsidR="0024529E" w:rsidRDefault="00424503" w:rsidP="000907E7">
      <w:bookmarkStart w:id="15" w:name="_Toc338167832"/>
      <w:bookmarkStart w:id="16" w:name="_Toc361136405"/>
      <w:bookmarkStart w:id="17" w:name="_Toc364235710"/>
      <w:bookmarkStart w:id="18" w:name="_Toc364235754"/>
      <w:bookmarkStart w:id="19" w:name="_Toc364235836"/>
      <w:bookmarkStart w:id="20" w:name="_Toc364840101"/>
      <w:bookmarkStart w:id="21"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2" w:name="_Toc61350507"/>
      <w:r>
        <w:t>Aims of the framework</w:t>
      </w:r>
      <w:bookmarkEnd w:id="22"/>
    </w:p>
    <w:bookmarkEnd w:id="3"/>
    <w:bookmarkEnd w:id="4"/>
    <w:bookmarkEnd w:id="5"/>
    <w:bookmarkEnd w:id="15"/>
    <w:bookmarkEnd w:id="16"/>
    <w:bookmarkEnd w:id="17"/>
    <w:bookmarkEnd w:id="18"/>
    <w:bookmarkEnd w:id="19"/>
    <w:bookmarkEnd w:id="20"/>
    <w:bookmarkEnd w:id="21"/>
    <w:p w14:paraId="5E93820D" w14:textId="49854456" w:rsidR="0024529E" w:rsidRDefault="0024529E" w:rsidP="0024529E">
      <w:pPr>
        <w:rPr>
          <w:rFonts w:eastAsia="Arial" w:cs="Arial"/>
          <w:color w:val="000000"/>
        </w:rPr>
      </w:pPr>
      <w:r>
        <w:t>This framework aims to</w:t>
      </w:r>
      <w:bookmarkStart w:id="23" w:name="_heading=h.gjdgxs" w:colFirst="0" w:colLast="0"/>
      <w:bookmarkEnd w:id="23"/>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4" w:name="_Toc61350508"/>
      <w:r>
        <w:lastRenderedPageBreak/>
        <w:t>Framework purpose</w:t>
      </w:r>
      <w:bookmarkEnd w:id="24"/>
    </w:p>
    <w:p w14:paraId="382AB788" w14:textId="7942ED46" w:rsidR="00175225" w:rsidRDefault="00175225" w:rsidP="007C0EE5">
      <w:bookmarkStart w:id="25" w:name="_Toc357771641"/>
      <w:bookmarkStart w:id="26"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5"/>
      <w:bookmarkEnd w:id="26"/>
    </w:p>
    <w:p w14:paraId="2BE84A1B" w14:textId="1E21800B" w:rsidR="0024529E" w:rsidRDefault="00E9757E" w:rsidP="00E9757E">
      <w:pPr>
        <w:pStyle w:val="Heading1"/>
      </w:pPr>
      <w:bookmarkStart w:id="27" w:name="_Toc61350509"/>
      <w:r>
        <w:lastRenderedPageBreak/>
        <w:t>Using the framework</w:t>
      </w:r>
      <w:bookmarkEnd w:id="27"/>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8" w:name="_Toc61350510"/>
      <w:r>
        <w:t>Scoring</w:t>
      </w:r>
      <w:bookmarkEnd w:id="28"/>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9" w:name="_Toc61350511"/>
      <w:r w:rsidRPr="00EF4863">
        <w:lastRenderedPageBreak/>
        <w:t>Framework</w:t>
      </w:r>
      <w:bookmarkEnd w:id="29"/>
    </w:p>
    <w:p w14:paraId="4563E056" w14:textId="77777777" w:rsidR="00EF4863" w:rsidRDefault="00EF4863" w:rsidP="00EF4863">
      <w:pPr>
        <w:pStyle w:val="Heading2"/>
      </w:pPr>
      <w:bookmarkStart w:id="30" w:name="_Toc61350512"/>
      <w:r w:rsidRPr="00EF4863">
        <w:t>Leadership</w:t>
      </w:r>
      <w:bookmarkEnd w:id="30"/>
    </w:p>
    <w:p w14:paraId="62B9D521" w14:textId="3EBA3C3D" w:rsidR="00EF4863" w:rsidRDefault="00EF4863" w:rsidP="00AB48F8">
      <w:r w:rsidRPr="00EF4863">
        <w:t>School leaders have a clear vision and approach for remote education, and maintain awareness of any issues or barriers related to effective delivery</w:t>
      </w:r>
      <w:r w:rsidR="00DA6A2E">
        <w:t>.</w:t>
      </w:r>
    </w:p>
    <w:p w14:paraId="09A5C6DB" w14:textId="0AAF521A" w:rsidR="00844EE3" w:rsidRPr="0061685A" w:rsidRDefault="00844EE3" w:rsidP="0061685A">
      <w:pPr>
        <w:pStyle w:val="Heading3"/>
      </w:pPr>
      <w:bookmarkStart w:id="31" w:name="_Toc61350513"/>
      <w:r>
        <w:t>Scoring</w:t>
      </w:r>
      <w:bookmarkEnd w:id="31"/>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5B123C">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5B123C">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5B123C">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5B123C">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5B123C">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5A646"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EdTech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6" w:history="1">
              <w:r w:rsidRPr="007C28C1">
                <w:rPr>
                  <w:rStyle w:val="Hyperlink"/>
                </w:rPr>
                <w:t>guide for schools</w:t>
              </w:r>
            </w:hyperlink>
            <w:r>
              <w:t xml:space="preserve"> on how to 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lastRenderedPageBreak/>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EC67C"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732324" w:rsidP="006116B2">
            <w:pPr>
              <w:pStyle w:val="ListParagraph"/>
              <w:rPr>
                <w:color w:val="000000"/>
              </w:rPr>
            </w:pPr>
            <w:hyperlink r:id="rId27" w:history="1">
              <w:r w:rsidR="00206A03" w:rsidRPr="00851BD7">
                <w:rPr>
                  <w:rStyle w:val="Hyperlink"/>
                </w:rPr>
                <w:t>recording attendance in relation to coronavirus (COVID-19) during the 2020 to 2021 academic year</w:t>
              </w:r>
            </w:hyperlink>
          </w:p>
          <w:p w14:paraId="40279EDF" w14:textId="77777777" w:rsidR="007E75D7" w:rsidRPr="007E75D7" w:rsidRDefault="00732324" w:rsidP="006116B2">
            <w:pPr>
              <w:pStyle w:val="ListParagraph"/>
              <w:rPr>
                <w:color w:val="000000" w:themeColor="text1"/>
              </w:rPr>
            </w:pPr>
            <w:hyperlink r:id="rId28" w:anchor="section-3-curriculum-behaviour-and-pastoral-support" w:history="1">
              <w:r w:rsidR="007E75D7">
                <w:rPr>
                  <w:rStyle w:val="Hyperlink"/>
                </w:rPr>
                <w:t>actions for schools during the coronavirus outbreak</w:t>
              </w:r>
            </w:hyperlink>
          </w:p>
          <w:p w14:paraId="492096C3" w14:textId="3E50E32A" w:rsidR="00206A03" w:rsidRPr="36D26B0D" w:rsidRDefault="00732324" w:rsidP="006116B2">
            <w:pPr>
              <w:pStyle w:val="ListParagraph"/>
              <w:rPr>
                <w:color w:val="000000" w:themeColor="text1"/>
              </w:rPr>
            </w:pPr>
            <w:hyperlink r:id="rId29" w:anchor="finding-solutions-in-remote-provision" w:history="1">
              <w:r w:rsidR="00206A03">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2" w:name="_Toc61350514"/>
      <w:r>
        <w:lastRenderedPageBreak/>
        <w:t>Remote education context and pupil engagement</w:t>
      </w:r>
      <w:bookmarkEnd w:id="32"/>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he school understands the remote education context of pupils, and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3" w:name="_Toc61350515"/>
      <w:r>
        <w:rPr>
          <w:rFonts w:eastAsia="Arial"/>
        </w:rPr>
        <w:t>Scoring</w:t>
      </w:r>
      <w:bookmarkEnd w:id="33"/>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3B3DBD"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BC28FD"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The Ed</w:t>
            </w:r>
            <w:r>
              <w:t>T</w:t>
            </w:r>
            <w:r w:rsidRPr="001E0452">
              <w:t xml:space="preserve">ech Demonstrator Programme’s </w:t>
            </w:r>
            <w:hyperlink r:id="rId30"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1" w:history="1">
              <w:r w:rsidR="00423F8D">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B738E3E"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Where technology is used to support remote education, the EdTech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FFD742D"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95EB598"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EdTech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work, and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42D17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r w:rsidRPr="00910C83">
              <w:t xml:space="preserve">EdTech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4" w:name="_Toc61350516"/>
      <w:r>
        <w:lastRenderedPageBreak/>
        <w:t>Curriculum planning and delivery</w:t>
      </w:r>
      <w:bookmarkEnd w:id="34"/>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home,</w:t>
      </w:r>
      <w:r w:rsidRPr="00EE27D3">
        <w:rPr>
          <w:rFonts w:eastAsia="Arial"/>
        </w:rPr>
        <w:t xml:space="preserve"> and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5" w:name="_Toc61350517"/>
      <w:r>
        <w:rPr>
          <w:rFonts w:eastAsia="Arial"/>
        </w:rPr>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BA54D7"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EE27D3" w:rsidRDefault="00EE27D3" w:rsidP="00AB48F8">
            <w:pPr>
              <w:pStyle w:val="TableHeader"/>
              <w:spacing w:line="288" w:lineRule="auto"/>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77777777" w:rsidR="00EE27D3" w:rsidRPr="00824FC5" w:rsidRDefault="00EE27D3"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4AC2064"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732324"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732324" w:rsidP="007C381E">
            <w:hyperlink r:id="rId55" w:history="1">
              <w:r w:rsidR="005B0CFD" w:rsidRPr="005B0CFD">
                <w:rPr>
                  <w:rStyle w:val="Hyperlink"/>
                </w:rPr>
                <w:t>RNIB Bookshare</w:t>
              </w:r>
            </w:hyperlink>
            <w:r w:rsidR="005B0CFD" w:rsidRPr="005B0CFD">
              <w:t>, which was established through DfE’s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BADB8"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732324"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EdTech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6" w:name="_Toc61350518"/>
      <w:r>
        <w:lastRenderedPageBreak/>
        <w:t>Capacity and capability</w:t>
      </w:r>
      <w:bookmarkEnd w:id="36"/>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7" w:name="_Toc61350519"/>
      <w:r>
        <w:rPr>
          <w:rFonts w:eastAsia="Arial"/>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77777777" w:rsidR="00AD285F" w:rsidRDefault="00AD285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77777777" w:rsidR="00AD285F" w:rsidRPr="008C6CE7" w:rsidRDefault="00AD285F" w:rsidP="00AB48F8">
            <w:pPr>
              <w:pStyle w:val="TableHeader"/>
              <w:jc w:val="left"/>
              <w:rPr>
                <w:rFonts w:eastAsia="Arial" w:cs="Arial"/>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EdTech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551E17A" w14:textId="77777777" w:rsidR="00CE2E6D" w:rsidRDefault="00CE2E6D"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77777777" w:rsidR="00CE2E6D" w:rsidRPr="00F376DC" w:rsidRDefault="00CE2E6D"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r w:rsidRPr="00EC1AE7">
                <w:rPr>
                  <w:rStyle w:val="Hyperlink"/>
                  <w:rFonts w:eastAsia="Arial" w:cs="Arial"/>
                </w:rPr>
                <w:t>EdTech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732324" w:rsidP="00A366A8">
            <w:pPr>
              <w:rPr>
                <w:color w:val="000000"/>
              </w:rPr>
            </w:pPr>
            <w:hyperlink r:id="rId64" w:history="1">
              <w:r w:rsidR="00CE2E6D" w:rsidRPr="00CE7505">
                <w:rPr>
                  <w:rStyle w:val="Hyperlink"/>
                </w:rPr>
                <w:t>RNIB Bookshare</w:t>
              </w:r>
            </w:hyperlink>
            <w:r w:rsidR="00CE2E6D" w:rsidRPr="00CE7505">
              <w:rPr>
                <w:color w:val="000000"/>
              </w:rPr>
              <w:t xml:space="preserve">, which was established through DfE’s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732324" w:rsidP="00A366A8">
            <w:pPr>
              <w:rPr>
                <w:color w:val="auto"/>
              </w:rPr>
            </w:pPr>
            <w:hyperlink r:id="rId65" w:history="1">
              <w:r w:rsidR="00CE2E6D" w:rsidRPr="00CE7505">
                <w:rPr>
                  <w:rStyle w:val="Hyperlink"/>
                </w:rPr>
                <w:t>pdnet</w:t>
              </w:r>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r w:rsidRPr="00D35C5B">
                <w:rPr>
                  <w:rStyle w:val="Hyperlink"/>
                </w:rPr>
                <w:t>EdTech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7E26B53" w14:textId="77777777" w:rsidR="00F9577F" w:rsidRDefault="00F9577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77777777"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F9577F" w:rsidRPr="00F376DC" w:rsidRDefault="00F9577F"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732324"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732324"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732324"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8" w:name="_Toc61350520"/>
      <w:r>
        <w:lastRenderedPageBreak/>
        <w:t>Communication</w:t>
      </w:r>
      <w:bookmarkEnd w:id="38"/>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9" w:name="_Toc61350521"/>
      <w:r>
        <w:rPr>
          <w:rFonts w:eastAsia="Arial"/>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6E4030"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4195B7"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lastRenderedPageBreak/>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732324"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732324"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C791E">
            <w:r>
              <w:t>Leaders</w:t>
            </w:r>
            <w:r>
              <w:rPr>
                <w:b/>
              </w:rPr>
              <w:t xml:space="preserve">, </w:t>
            </w:r>
            <w:r w:rsidR="009C24A3" w:rsidRPr="008C6CE7">
              <w:rPr>
                <w:bCs/>
              </w:rPr>
              <w:t>t</w:t>
            </w:r>
            <w:r>
              <w:t xml:space="preserve">eachers and pupils are aware of how to spot potential </w:t>
            </w:r>
            <w:r>
              <w:lastRenderedPageBreak/>
              <w:t xml:space="preserve">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26619E" w:rsidRPr="00285DB2" w:rsidRDefault="0026619E"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82602B" w:rsidRDefault="0082602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82602B" w:rsidRPr="00285DB2" w:rsidRDefault="0082602B"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r>
        <w:t xml:space="preserve">enquiries  </w:t>
      </w:r>
      <w:r>
        <w:tab/>
      </w:r>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B95A0A">
        <w:trPr>
          <w:tblHeader/>
        </w:trPr>
        <w:tc>
          <w:tcPr>
            <w:tcW w:w="1276" w:type="dxa"/>
            <w:hideMark/>
          </w:tcPr>
          <w:p w14:paraId="4918D963" w14:textId="77777777" w:rsidR="00CA6499" w:rsidRDefault="00CA6499" w:rsidP="00B95A0A">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B95A0A">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B95A0A">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B95A0A">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A98B" w14:textId="77777777" w:rsidR="00202B96" w:rsidRDefault="00202B96" w:rsidP="009F41B6">
      <w:r>
        <w:separator/>
      </w:r>
    </w:p>
    <w:p w14:paraId="3216027A" w14:textId="77777777" w:rsidR="00202B96" w:rsidRDefault="00202B96" w:rsidP="009F41B6"/>
  </w:endnote>
  <w:endnote w:type="continuationSeparator" w:id="0">
    <w:p w14:paraId="24B72800" w14:textId="77777777" w:rsidR="00202B96" w:rsidRDefault="00202B96" w:rsidP="009F41B6">
      <w:r>
        <w:continuationSeparator/>
      </w:r>
    </w:p>
    <w:p w14:paraId="21864EA9" w14:textId="77777777" w:rsidR="00202B96" w:rsidRDefault="00202B96" w:rsidP="009F41B6"/>
  </w:endnote>
  <w:endnote w:type="continuationNotice" w:id="1">
    <w:p w14:paraId="4A9235AC" w14:textId="77777777" w:rsidR="00202B96" w:rsidRDefault="0020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2625649"/>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73135"/>
      <w:docPartObj>
        <w:docPartGallery w:val="Page Numbers (Bottom of Page)"/>
        <w:docPartUnique/>
      </w:docPartObj>
    </w:sdtPr>
    <w:sdtEndPr>
      <w:rPr>
        <w:noProof/>
      </w:rPr>
    </w:sdtEndPr>
    <w:sdtContent>
      <w:p w14:paraId="5D9369FA" w14:textId="458226E4" w:rsidR="00EA5E88" w:rsidRDefault="00EA5E88">
        <w:pPr>
          <w:pStyle w:val="Footer"/>
          <w:jc w:val="center"/>
        </w:pPr>
        <w:r>
          <w:fldChar w:fldCharType="begin"/>
        </w:r>
        <w:r>
          <w:instrText xml:space="preserve"> PAGE   \* MERGEFORMAT </w:instrText>
        </w:r>
        <w:r>
          <w:fldChar w:fldCharType="separate"/>
        </w:r>
        <w:r w:rsidR="00732324">
          <w:rPr>
            <w:noProof/>
          </w:rPr>
          <w:t>20</w:t>
        </w:r>
        <w:r>
          <w:rPr>
            <w:noProof/>
          </w:rPr>
          <w:fldChar w:fldCharType="end"/>
        </w:r>
      </w:p>
    </w:sdtContent>
  </w:sdt>
  <w:p w14:paraId="02CC50FD" w14:textId="65A3C9F3" w:rsidR="00AE3616" w:rsidRDefault="00AE3616" w:rsidP="00BA4AEA">
    <w:pPr>
      <w:pStyle w:val="Footer"/>
      <w:ind w:right="360" w:firstLine="451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27291"/>
      <w:docPartObj>
        <w:docPartGallery w:val="Page Numbers (Bottom of Page)"/>
        <w:docPartUnique/>
      </w:docPartObj>
    </w:sdtPr>
    <w:sdtEndPr>
      <w:rPr>
        <w:noProof/>
      </w:rPr>
    </w:sdtEndPr>
    <w:sdtContent>
      <w:p w14:paraId="601DD3D7" w14:textId="3AE34FB5" w:rsidR="00EA5E88" w:rsidRDefault="00EA5E88">
        <w:pPr>
          <w:pStyle w:val="Footer"/>
          <w:jc w:val="center"/>
        </w:pPr>
        <w:r>
          <w:fldChar w:fldCharType="begin"/>
        </w:r>
        <w:r>
          <w:instrText xml:space="preserve"> PAGE   \* MERGEFORMAT </w:instrText>
        </w:r>
        <w:r>
          <w:fldChar w:fldCharType="separate"/>
        </w:r>
        <w:r w:rsidR="00732324">
          <w:rPr>
            <w:noProof/>
          </w:rPr>
          <w:t>1</w:t>
        </w:r>
        <w:r>
          <w:rPr>
            <w:noProof/>
          </w:rPr>
          <w:fldChar w:fldCharType="end"/>
        </w:r>
      </w:p>
    </w:sdtContent>
  </w:sdt>
  <w:p w14:paraId="25957160" w14:textId="77777777" w:rsidR="00EA5E88" w:rsidRDefault="00EA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E47A" w14:textId="77777777" w:rsidR="00202B96" w:rsidRDefault="00202B96" w:rsidP="009F41B6">
      <w:r>
        <w:separator/>
      </w:r>
    </w:p>
    <w:p w14:paraId="5C1C0418" w14:textId="77777777" w:rsidR="00202B96" w:rsidRDefault="00202B96" w:rsidP="009F41B6"/>
  </w:footnote>
  <w:footnote w:type="continuationSeparator" w:id="0">
    <w:p w14:paraId="614507BA" w14:textId="77777777" w:rsidR="00202B96" w:rsidRDefault="00202B96" w:rsidP="009F41B6">
      <w:r>
        <w:continuationSeparator/>
      </w:r>
    </w:p>
    <w:p w14:paraId="3046581E" w14:textId="77777777" w:rsidR="00202B96" w:rsidRDefault="00202B96" w:rsidP="009F41B6"/>
  </w:footnote>
  <w:footnote w:type="continuationNotice" w:id="1">
    <w:p w14:paraId="7F2F918E" w14:textId="77777777" w:rsidR="00202B96" w:rsidRDefault="00202B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F5045A1C"/>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669CC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2324"/>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39" Type="http://schemas.openxmlformats.org/officeDocument/2006/relationships/hyperlink" Target="https://get-help-with-tech.education.gov.uk/internet-access" TargetMode="External"/><Relationship Id="rId21" Type="http://schemas.openxmlformats.org/officeDocument/2006/relationships/hyperlink" Target="https://www.gov.uk/guidance/remote-education-webinars" TargetMode="External"/><Relationship Id="rId34" Type="http://schemas.openxmlformats.org/officeDocument/2006/relationships/hyperlink" Target="https://educationendowmentfoundation.org.uk/evidence-summaries/teaching-learning-toolkit/meta-cognition-and-self-regulation/"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76" Type="http://schemas.openxmlformats.org/officeDocument/2006/relationships/hyperlink" Target="https://www.gov.uk/guidance/safeguarding-and-remote-education-during-coronavirus-covid-19"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remote-education-good-practice/remote-education-good-practice" TargetMode="External"/><Relationship Id="rId11" Type="http://schemas.openxmlformats.org/officeDocument/2006/relationships/endnotes" Target="endnotes.xml"/><Relationship Id="rId24" Type="http://schemas.openxmlformats.org/officeDocument/2006/relationships/hyperlink" Target="https://www.thenational.academy/2020-21-oak-curriculum" TargetMode="Externa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66" Type="http://schemas.openxmlformats.org/officeDocument/2006/relationships/hyperlink" Target="https://pdnet.org.uk/meetings-and-conferences/"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87" Type="http://schemas.openxmlformats.org/officeDocument/2006/relationships/hyperlink" Target="http://www.gov.uk/government/publications" TargetMode="External"/><Relationship Id="rId5" Type="http://schemas.openxmlformats.org/officeDocument/2006/relationships/customXml" Target="../customXml/item5.xm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90" Type="http://schemas.openxmlformats.org/officeDocument/2006/relationships/image" Target="media/image3.png"/><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56" Type="http://schemas.openxmlformats.org/officeDocument/2006/relationships/hyperlink" Target="https://www.gov.uk/government/publications/remote-education-good-practice/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77" Type="http://schemas.openxmlformats.org/officeDocument/2006/relationships/hyperlink" Target="https://www.gov.uk/government/publications/keeping-children-safe-in-education--2"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996C32AE0CF94EBE413304E211F393" ma:contentTypeVersion="11" ma:contentTypeDescription="Create a new document." ma:contentTypeScope="" ma:versionID="7df05e7aba44892f72b93ad595aecd5a">
  <xsd:schema xmlns:xsd="http://www.w3.org/2001/XMLSchema" xmlns:xs="http://www.w3.org/2001/XMLSchema" xmlns:p="http://schemas.microsoft.com/office/2006/metadata/properties" xmlns:ns3="98576746-7dfa-4e39-9a0f-be64f76b582a" xmlns:ns4="ff5acd69-95a2-47c8-af10-3de60c6fedcc" targetNamespace="http://schemas.microsoft.com/office/2006/metadata/properties" ma:root="true" ma:fieldsID="989548eb9750c509151891e29200adee" ns3:_="" ns4:_="">
    <xsd:import namespace="98576746-7dfa-4e39-9a0f-be64f76b582a"/>
    <xsd:import namespace="ff5acd69-95a2-47c8-af10-3de60c6fe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76746-7dfa-4e39-9a0f-be64f76b5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acd69-95a2-47c8-af10-3de60c6fed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f5acd69-95a2-47c8-af10-3de60c6fedcc"/>
    <ds:schemaRef ds:uri="98576746-7dfa-4e39-9a0f-be64f76b582a"/>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3D61B7D2-219E-47A1-BD62-4F9397C1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76746-7dfa-4e39-9a0f-be64f76b582a"/>
    <ds:schemaRef ds:uri="ff5acd69-95a2-47c8-af10-3de60c6f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1FF2A-32E3-4E74-BC41-4B8A9833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3351</Words>
  <Characters>28149</Characters>
  <Application>Microsoft Office Word</Application>
  <DocSecurity>0</DocSecurity>
  <Lines>234</Lines>
  <Paragraphs>62</Paragraphs>
  <ScaleCrop>false</ScaleCrop>
  <HeadingPairs>
    <vt:vector size="2" baseType="variant">
      <vt:variant>
        <vt:lpstr>Title</vt:lpstr>
      </vt:variant>
      <vt:variant>
        <vt:i4>1</vt:i4>
      </vt:variant>
    </vt:vector>
  </HeadingPairs>
  <TitlesOfParts>
    <vt:vector size="1" baseType="lpstr">
      <vt:lpstr>Review your remote education provision framework: schools</vt:lpstr>
    </vt:vector>
  </TitlesOfParts>
  <Company>Department for Education</Company>
  <LinksUpToDate>false</LinksUpToDate>
  <CharactersWithSpaces>31438</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Gemma Nightingale-Holt</cp:lastModifiedBy>
  <cp:revision>2</cp:revision>
  <cp:lastPrinted>2014-09-17T21:26:00Z</cp:lastPrinted>
  <dcterms:created xsi:type="dcterms:W3CDTF">2021-01-22T14:53:00Z</dcterms:created>
  <dcterms:modified xsi:type="dcterms:W3CDTF">2021-01-22T14:53:00Z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0x01010054996C32AE0CF94EBE413304E211F393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